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80A36" w:rsidRPr="007F65B4" w:rsidRDefault="00480A36" w:rsidP="007F65B4">
      <w:pPr>
        <w:pStyle w:val="1"/>
        <w:jc w:val="center"/>
        <w:rPr>
          <w:i/>
          <w:color w:val="FF0000"/>
          <w:u w:val="single"/>
        </w:rPr>
      </w:pPr>
      <w:r w:rsidRPr="007F65B4">
        <w:rPr>
          <w:i/>
          <w:color w:val="FF0000"/>
          <w:u w:val="single"/>
        </w:rPr>
        <w:t>Полезные советы</w:t>
      </w:r>
    </w:p>
    <w:p w:rsidR="00480A36" w:rsidRPr="00A72B44" w:rsidRDefault="007F65B4" w:rsidP="00480A36">
      <w:pPr>
        <w:pStyle w:val="a4"/>
        <w:rPr>
          <w:sz w:val="32"/>
          <w:szCs w:val="32"/>
          <w:u w:val="single"/>
        </w:rPr>
      </w:pPr>
      <w:r>
        <w:rPr>
          <w:i/>
          <w:iCs/>
          <w:noProof/>
          <w:color w:val="80008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237490</wp:posOffset>
            </wp:positionV>
            <wp:extent cx="2105025" cy="1638300"/>
            <wp:effectExtent l="0" t="209550" r="9525" b="228600"/>
            <wp:wrapTight wrapText="bothSides">
              <wp:wrapPolygon edited="0">
                <wp:start x="977" y="-2763"/>
                <wp:lineTo x="1759" y="21349"/>
                <wp:lineTo x="3519" y="21349"/>
                <wp:lineTo x="3519" y="21600"/>
                <wp:lineTo x="19157" y="24614"/>
                <wp:lineTo x="19938" y="24614"/>
                <wp:lineTo x="21111" y="24614"/>
                <wp:lineTo x="21307" y="21600"/>
                <wp:lineTo x="21307" y="21349"/>
                <wp:lineTo x="21502" y="17581"/>
                <wp:lineTo x="21502" y="1507"/>
                <wp:lineTo x="21698" y="-1256"/>
                <wp:lineTo x="17202" y="-2260"/>
                <wp:lineTo x="4105" y="-2763"/>
                <wp:lineTo x="977" y="-2763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80A36" w:rsidRPr="00A72B44">
        <w:rPr>
          <w:rStyle w:val="a3"/>
          <w:color w:val="800080"/>
          <w:sz w:val="32"/>
          <w:szCs w:val="32"/>
          <w:u w:val="single"/>
        </w:rPr>
        <w:t>Как выбрать правильную игрушку для ребёнка.</w:t>
      </w:r>
      <w:r w:rsidRPr="007F65B4">
        <w:rPr>
          <w:noProof/>
        </w:rPr>
        <w:t xml:space="preserve"> </w:t>
      </w:r>
    </w:p>
    <w:p w:rsidR="007F65B4" w:rsidRDefault="007F65B4" w:rsidP="00480A36">
      <w:pPr>
        <w:pStyle w:val="a4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4312285</wp:posOffset>
            </wp:positionV>
            <wp:extent cx="2562225" cy="1466850"/>
            <wp:effectExtent l="209550" t="190500" r="161925" b="15240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668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80A36">
        <w:t>Прилавки детских магазинов сегодня ломятся от "развивающих" и "обучающих" игрушек. Но как маме узнать, какие из них действительно помогут ее ребенку в обучении и при этом будут достаточно увлекательными, чтобы удержать его внимание более пяти минут?</w:t>
      </w:r>
      <w:r w:rsidR="00480A36">
        <w:br/>
      </w:r>
      <w:r w:rsidR="00480A36">
        <w:br/>
        <w:t xml:space="preserve">Лучшими обучающими игрушками являются те, которые созданы для развития конкретных навыков, а не те, которые якобы "ускоряют или улучшают обучение". Подобные заявления являются слишком общими, чтобы принести какую-то пользу. Любой опыт, получаемый ребенком,  развивает его мозг. И ключ к успешному развитию - это освоение как можно большего числа отдельных навыков, </w:t>
      </w:r>
      <w:proofErr w:type="gramStart"/>
      <w:r w:rsidR="00480A36">
        <w:t>которые</w:t>
      </w:r>
      <w:proofErr w:type="gramEnd"/>
      <w:r w:rsidR="00480A36">
        <w:t xml:space="preserve"> в конечном счете будут использоваться на протяжении всей жизни.</w:t>
      </w:r>
      <w:r w:rsidR="00480A36">
        <w:br/>
        <w:t xml:space="preserve">Но вернемся к первоначальному вопросу: как выбрать? Родители часто полагают, что обучающие </w:t>
      </w:r>
      <w:proofErr w:type="gramStart"/>
      <w:r w:rsidR="00480A36">
        <w:t>игрушки</w:t>
      </w:r>
      <w:proofErr w:type="gramEnd"/>
      <w:r w:rsidR="00480A36">
        <w:t xml:space="preserve"> так или иначе связаны с начальной школой. Но их образовательная ценность намного шире, чем обучение ребенка алфавиту или элементарному счёту.  Разнообразные игры дают детям возможность изучать физические, социальные, творческие и интеллектуальные навыки. Например, разыгрывая мини-сценки или притворяясь кем-нибудь, дети развивают речь и воображение, необходимые </w:t>
      </w:r>
      <w:proofErr w:type="gramStart"/>
      <w:r w:rsidR="00480A36">
        <w:t>в последствии</w:t>
      </w:r>
      <w:proofErr w:type="gramEnd"/>
      <w:r w:rsidR="00480A36">
        <w:t xml:space="preserve"> для чтения и письма. Конструктор помогает улучшить мелкую моторику рук и сообразительность, а также способность прочитать и следовать указаниям шаг за шагом.</w:t>
      </w:r>
      <w:r w:rsidR="00480A36">
        <w:br/>
      </w:r>
      <w:r w:rsidR="00480A36">
        <w:br/>
      </w:r>
      <w:r w:rsidR="00480A36" w:rsidRPr="00A72B44">
        <w:rPr>
          <w:rStyle w:val="a3"/>
          <w:b/>
          <w:bCs/>
          <w:color w:val="7030A0"/>
          <w:sz w:val="32"/>
          <w:szCs w:val="32"/>
          <w:u w:val="single"/>
        </w:rPr>
        <w:t> </w:t>
      </w:r>
      <w:r w:rsidR="00480A36" w:rsidRPr="00A72B44">
        <w:rPr>
          <w:rStyle w:val="a3"/>
          <w:b/>
          <w:iCs w:val="0"/>
          <w:color w:val="7030A0"/>
          <w:sz w:val="32"/>
          <w:szCs w:val="32"/>
          <w:u w:val="single"/>
        </w:rPr>
        <w:t>Шесть категорий игр, которые могут помочь ребенку:</w:t>
      </w:r>
      <w:r w:rsidR="00480A36" w:rsidRPr="00A72B44">
        <w:rPr>
          <w:rStyle w:val="a3"/>
          <w:b/>
          <w:bCs/>
          <w:color w:val="7030A0"/>
          <w:sz w:val="32"/>
          <w:szCs w:val="32"/>
          <w:u w:val="single"/>
        </w:rPr>
        <w:br/>
      </w:r>
      <w:r w:rsidR="00480A36">
        <w:br/>
      </w:r>
    </w:p>
    <w:p w:rsidR="007F65B4" w:rsidRDefault="007F65B4" w:rsidP="00480A36">
      <w:pPr>
        <w:pStyle w:val="a4"/>
      </w:pPr>
    </w:p>
    <w:p w:rsidR="007F65B4" w:rsidRDefault="007F65B4" w:rsidP="00480A36">
      <w:pPr>
        <w:pStyle w:val="a4"/>
      </w:pPr>
    </w:p>
    <w:p w:rsidR="007F65B4" w:rsidRDefault="007F65B4" w:rsidP="00480A36">
      <w:pPr>
        <w:pStyle w:val="a4"/>
      </w:pPr>
    </w:p>
    <w:p w:rsidR="007F65B4" w:rsidRDefault="007F65B4" w:rsidP="00480A36">
      <w:pPr>
        <w:pStyle w:val="a4"/>
      </w:pPr>
    </w:p>
    <w:p w:rsidR="00D55E53" w:rsidRDefault="00480A36" w:rsidP="007F65B4">
      <w:pPr>
        <w:pStyle w:val="a4"/>
      </w:pPr>
      <w:r>
        <w:t>1. Конструкторы разной сложности. Развивают пространственное воображение и умение придерживаться поставленной задачи. При покупке обращайте внимание на рекомендуемый возраст ребенка.</w:t>
      </w:r>
      <w:r>
        <w:br/>
        <w:t xml:space="preserve">2. Наборы для творчества. Способствуют невербальному самовыражению.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ребенок познает цвета и их комбинации.</w:t>
      </w:r>
      <w:r>
        <w:br/>
        <w:t xml:space="preserve">3. Домашний театр. Это - пища для детского воображения и развития речи. </w:t>
      </w:r>
      <w:r>
        <w:br/>
        <w:t>4. Настольные игры. Учат считать и соперничать.</w:t>
      </w:r>
      <w:r>
        <w:br/>
        <w:t xml:space="preserve">5. Спортивное оборудование. Спортивные игры  - очень важная часть обучения ребенка. Они развивают координацию, способствуют укреплению мышечного корсета, воспитывают дух командной и честной игры. </w:t>
      </w:r>
      <w:r>
        <w:br/>
      </w:r>
      <w:r>
        <w:lastRenderedPageBreak/>
        <w:t xml:space="preserve">6. </w:t>
      </w:r>
      <w:proofErr w:type="spellStart"/>
      <w:r>
        <w:t>Паззлы</w:t>
      </w:r>
      <w:proofErr w:type="spellEnd"/>
      <w:r>
        <w:t>. Ребенок учится находить внешние различия и соответствия и развивает усидчивость.</w:t>
      </w:r>
    </w:p>
    <w:sectPr w:rsidR="00D55E53" w:rsidSect="00D5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415ED"/>
    <w:rsid w:val="003C0A3D"/>
    <w:rsid w:val="00480A36"/>
    <w:rsid w:val="005415ED"/>
    <w:rsid w:val="00554434"/>
    <w:rsid w:val="007F65B4"/>
    <w:rsid w:val="00BC6D0D"/>
    <w:rsid w:val="00D55E53"/>
    <w:rsid w:val="00D6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53"/>
  </w:style>
  <w:style w:type="paragraph" w:styleId="1">
    <w:name w:val="heading 1"/>
    <w:basedOn w:val="a"/>
    <w:link w:val="10"/>
    <w:uiPriority w:val="9"/>
    <w:qFormat/>
    <w:rsid w:val="00480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80A36"/>
    <w:rPr>
      <w:i/>
      <w:iCs/>
    </w:rPr>
  </w:style>
  <w:style w:type="paragraph" w:styleId="a4">
    <w:name w:val="Normal (Web)"/>
    <w:basedOn w:val="a"/>
    <w:uiPriority w:val="99"/>
    <w:unhideWhenUsed/>
    <w:rsid w:val="0048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2011-02-10T05:02:00Z</dcterms:created>
  <dcterms:modified xsi:type="dcterms:W3CDTF">2011-02-11T07:24:00Z</dcterms:modified>
</cp:coreProperties>
</file>